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PREFEITURA MUNICIPAL DE MARINGÁ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428625</wp:posOffset>
            </wp:positionH>
            <wp:positionV relativeFrom="paragraph">
              <wp:posOffset>0</wp:posOffset>
            </wp:positionV>
            <wp:extent cx="583565" cy="672721"/>
            <wp:effectExtent b="0" l="0" r="0" t="0"/>
            <wp:wrapSquare wrapText="bothSides" distB="0" distT="0" distL="114300" distR="114300"/>
            <wp:docPr id="103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5" cy="6727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SECRETARIA MUNICIPAL DE SAÚDE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ALIMENTAÇÃO COMPLEMENTAR SAUDÁVEL</w:t>
      </w:r>
      <w:r w:rsidDel="00000000" w:rsidR="00000000" w:rsidRPr="00000000">
        <w:rPr>
          <w:b w:val="1"/>
          <w:u w:val="singl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Os dois primeiros anos de vida são decisivos para o crescimento e desenvolvimento da criança. Nesse período, a criança desenvolve as capacidades de sustentar a cabeça, pegar objetos, sentar, engatinhar, ficar de pé, andar e falar, bem como a capacidade de mastigar. Ela começa recebendo o leite materno, passa pelos alimentos amassados e picados, até aceitar a mesma consistência da comida da família.</w:t>
      </w:r>
    </w:p>
    <w:p w:rsidR="00000000" w:rsidDel="00000000" w:rsidP="00000000" w:rsidRDefault="00000000" w:rsidRPr="00000000" w14:paraId="0000000A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A recomendação é que as crianças sejam amamentadas até dois anos de idade ou mais. E enquanto a criança estiver em amamentação exclusiva, ou seja, até os 6 meses de vida, nenhum outro tipo de alimento precisa ser oferecido. Em geral, a criança só está madura para receber outros alimentos em torno dos seis meses. </w:t>
      </w:r>
    </w:p>
    <w:p w:rsidR="00000000" w:rsidDel="00000000" w:rsidP="00000000" w:rsidRDefault="00000000" w:rsidRPr="00000000" w14:paraId="0000000B">
      <w:pPr>
        <w:jc w:val="center"/>
        <w:rPr>
          <w:b w:val="1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Esquema alimentar para crianças menores de dois anos que estão </w:t>
      </w:r>
      <w:r w:rsidDel="00000000" w:rsidR="00000000" w:rsidRPr="00000000">
        <w:rPr>
          <w:b w:val="1"/>
          <w:vertAlign w:val="baseline"/>
          <w:rtl w:val="0"/>
        </w:rPr>
        <w:t xml:space="preserve">em aleitamento materno:</w:t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910" cy="6184900"/>
            <wp:effectExtent b="0" l="0" r="0" t="0"/>
            <wp:docPr id="10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39910" cy="7797800"/>
            <wp:effectExtent b="0" l="0" r="0" t="0"/>
            <wp:docPr id="10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700180" cy="10255568"/>
            <wp:effectExtent b="0" l="0" r="0" t="0"/>
            <wp:docPr id="104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0180" cy="1025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686765" cy="10169842"/>
            <wp:effectExtent b="0" l="0" r="0" t="0"/>
            <wp:docPr id="102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765" cy="10169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26468" cy="10213568"/>
            <wp:effectExtent b="0" l="0" r="0" t="0"/>
            <wp:docPr id="10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6468" cy="1021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839910" cy="4978400"/>
            <wp:effectExtent b="0" l="0" r="0" t="0"/>
            <wp:docPr id="10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6839910" cy="8293100"/>
            <wp:effectExtent b="0" l="0" r="0" t="0"/>
            <wp:docPr id="10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45518" cy="6057513"/>
            <wp:effectExtent b="0" l="0" r="0" t="0"/>
            <wp:docPr id="10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8" cy="605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97437" cy="8707546"/>
            <wp:effectExtent b="0" l="0" r="0" t="0"/>
            <wp:docPr id="102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7437" cy="8707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8318500"/>
            <wp:effectExtent b="0" l="0" r="0" t="0"/>
            <wp:docPr id="104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83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9867900"/>
            <wp:effectExtent b="0" l="0" r="0" t="0"/>
            <wp:docPr id="104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986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9423400"/>
            <wp:effectExtent b="0" l="0" r="0" t="0"/>
            <wp:docPr id="10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942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8420100"/>
            <wp:effectExtent b="0" l="0" r="0" t="0"/>
            <wp:docPr id="10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842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7721600"/>
            <wp:effectExtent b="0" l="0" r="0" t="0"/>
            <wp:docPr id="10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7467600"/>
            <wp:effectExtent b="0" l="0" r="0" t="0"/>
            <wp:docPr id="10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839910" cy="7721600"/>
            <wp:effectExtent b="0" l="0" r="0" t="0"/>
            <wp:docPr id="10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910" cy="772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771525</wp:posOffset>
            </wp:positionH>
            <wp:positionV relativeFrom="paragraph">
              <wp:posOffset>453256</wp:posOffset>
            </wp:positionV>
            <wp:extent cx="5378768" cy="8838793"/>
            <wp:effectExtent b="0" l="0" r="0" t="0"/>
            <wp:wrapTopAndBottom distB="114300" distT="114300"/>
            <wp:docPr id="10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8768" cy="88387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9802" cy="5126355"/>
            <wp:effectExtent b="0" l="0" r="0" t="0"/>
            <wp:docPr id="10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802" cy="512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240" w:line="276" w:lineRule="auto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240" w:line="276" w:lineRule="auto"/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RECEITAS DE PAPAS SALGADAS PARA CRIANÇAS DE 6 A 11 MESES</w:t>
      </w:r>
    </w:p>
    <w:p w:rsidR="00000000" w:rsidDel="00000000" w:rsidP="00000000" w:rsidRDefault="00000000" w:rsidRPr="00000000" w14:paraId="00000060">
      <w:pPr>
        <w:spacing w:before="240" w:line="276" w:lineRule="auto"/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86"/>
        <w:gridCol w:w="5386"/>
        <w:tblGridChange w:id="0">
          <w:tblGrid>
            <w:gridCol w:w="5386"/>
            <w:gridCol w:w="538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fubá, folha de couve e carne</w:t>
            </w:r>
          </w:p>
          <w:p w:rsidR="00000000" w:rsidDel="00000000" w:rsidP="00000000" w:rsidRDefault="00000000" w:rsidRPr="00000000" w14:paraId="00000062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carne moída (50g)</w:t>
            </w:r>
          </w:p>
          <w:p w:rsidR="00000000" w:rsidDel="00000000" w:rsidP="00000000" w:rsidRDefault="00000000" w:rsidRPr="00000000" w14:paraId="00000063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64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65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 colheres (sopa) de fubá</w:t>
            </w:r>
          </w:p>
          <w:p w:rsidR="00000000" w:rsidDel="00000000" w:rsidP="00000000" w:rsidRDefault="00000000" w:rsidRPr="00000000" w14:paraId="00000066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folha de couve (ou outra folha verde-escura picadinha)</w:t>
            </w:r>
          </w:p>
          <w:p w:rsidR="00000000" w:rsidDel="00000000" w:rsidP="00000000" w:rsidRDefault="00000000" w:rsidRPr="00000000" w14:paraId="00000067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abóbora, folha de couve e carne</w:t>
            </w:r>
          </w:p>
          <w:p w:rsidR="00000000" w:rsidDel="00000000" w:rsidP="00000000" w:rsidRDefault="00000000" w:rsidRPr="00000000" w14:paraId="0000006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pedaço médio de abóbora (150g)</w:t>
            </w:r>
          </w:p>
          <w:p w:rsidR="00000000" w:rsidDel="00000000" w:rsidP="00000000" w:rsidRDefault="00000000" w:rsidRPr="00000000" w14:paraId="000000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(sopa) cheia de couve (ou outra folha verde-escura) picadinha</w:t>
            </w:r>
          </w:p>
          <w:p w:rsidR="00000000" w:rsidDel="00000000" w:rsidP="00000000" w:rsidRDefault="00000000" w:rsidRPr="00000000" w14:paraId="0000006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colheres (sopa) de carne moída (50g)</w:t>
            </w:r>
          </w:p>
          <w:p w:rsidR="00000000" w:rsidDel="00000000" w:rsidP="00000000" w:rsidRDefault="00000000" w:rsidRPr="00000000" w14:paraId="000000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6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pitada de orégano</w:t>
            </w:r>
          </w:p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mandioca, brócolis, beterraba e fígado</w:t>
            </w:r>
          </w:p>
          <w:p w:rsidR="00000000" w:rsidDel="00000000" w:rsidP="00000000" w:rsidRDefault="00000000" w:rsidRPr="00000000" w14:paraId="000000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½ mandioca média (150g)</w:t>
            </w:r>
          </w:p>
          <w:p w:rsidR="00000000" w:rsidDel="00000000" w:rsidP="00000000" w:rsidRDefault="00000000" w:rsidRPr="00000000" w14:paraId="000000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ramos de brócolis</w:t>
            </w:r>
          </w:p>
          <w:p w:rsidR="00000000" w:rsidDel="00000000" w:rsidP="00000000" w:rsidRDefault="00000000" w:rsidRPr="00000000" w14:paraId="0000007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fatias de beterraba</w:t>
            </w:r>
          </w:p>
          <w:p w:rsidR="00000000" w:rsidDel="00000000" w:rsidP="00000000" w:rsidRDefault="00000000" w:rsidRPr="00000000" w14:paraId="000000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colheres (sopa) cheia de fígado picado (50g)</w:t>
            </w:r>
          </w:p>
          <w:p w:rsidR="00000000" w:rsidDel="00000000" w:rsidP="00000000" w:rsidRDefault="00000000" w:rsidRPr="00000000" w14:paraId="0000007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7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7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7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cheiro verde picado</w:t>
            </w:r>
          </w:p>
          <w:p w:rsidR="00000000" w:rsidDel="00000000" w:rsidP="00000000" w:rsidRDefault="00000000" w:rsidRPr="00000000" w14:paraId="0000007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batata, cenoura e carne moída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colheres (sopa) de carne moída</w:t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8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8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batata média (150g) ou duas pequenas</w:t>
            </w:r>
          </w:p>
          <w:p w:rsidR="00000000" w:rsidDel="00000000" w:rsidP="00000000" w:rsidRDefault="00000000" w:rsidRPr="00000000" w14:paraId="0000008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½ cenoura (média 60g)</w:t>
            </w:r>
          </w:p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macarrão, quiabo e ovo</w:t>
            </w:r>
          </w:p>
          <w:p w:rsidR="00000000" w:rsidDel="00000000" w:rsidP="00000000" w:rsidRDefault="00000000" w:rsidRPr="00000000" w14:paraId="00000085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macarrão (conchinha, estrelinha, letrinhas, parafuso)</w:t>
            </w:r>
          </w:p>
          <w:p w:rsidR="00000000" w:rsidDel="00000000" w:rsidP="00000000" w:rsidRDefault="00000000" w:rsidRPr="00000000" w14:paraId="00000086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(sopa) de quiabo picadinho</w:t>
            </w:r>
          </w:p>
          <w:p w:rsidR="00000000" w:rsidDel="00000000" w:rsidP="00000000" w:rsidRDefault="00000000" w:rsidRPr="00000000" w14:paraId="00000087">
            <w:pPr>
              <w:spacing w:line="240" w:lineRule="auto"/>
              <w:ind w:right="18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8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ovo inteiro se a criança</w:t>
            </w:r>
            <w:r w:rsidDel="00000000" w:rsidR="00000000" w:rsidRPr="00000000">
              <w:rPr>
                <w:b w:val="1"/>
                <w:rtl w:val="0"/>
              </w:rPr>
              <w:t xml:space="preserve"> não </w:t>
            </w:r>
            <w:r w:rsidDel="00000000" w:rsidR="00000000" w:rsidRPr="00000000">
              <w:rPr>
                <w:rtl w:val="0"/>
              </w:rPr>
              <w:t xml:space="preserve">apresentar alergia ao ovo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line="240" w:lineRule="auto"/>
              <w:ind w:right="-1.6535433070862382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cará, abobrinha e frango</w:t>
            </w:r>
          </w:p>
          <w:p w:rsidR="00000000" w:rsidDel="00000000" w:rsidP="00000000" w:rsidRDefault="00000000" w:rsidRPr="00000000" w14:paraId="0000008B">
            <w:pPr>
              <w:spacing w:line="240" w:lineRule="auto"/>
              <w:ind w:right="11.679790026247854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peito de frango picadinho</w:t>
            </w:r>
          </w:p>
          <w:p w:rsidR="00000000" w:rsidDel="00000000" w:rsidP="00000000" w:rsidRDefault="00000000" w:rsidRPr="00000000" w14:paraId="0000008C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8D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8E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8F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cará médio (150g)</w:t>
            </w:r>
          </w:p>
          <w:p w:rsidR="00000000" w:rsidDel="00000000" w:rsidP="00000000" w:rsidRDefault="00000000" w:rsidRPr="00000000" w14:paraId="00000090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½ abobrinha pequena (60-80g)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ind w:right="180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Purê de mandioca, couve flor, beterraba e frango</w:t>
            </w:r>
          </w:p>
          <w:p w:rsidR="00000000" w:rsidDel="00000000" w:rsidP="00000000" w:rsidRDefault="00000000" w:rsidRPr="00000000" w14:paraId="0000009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colheres (sopa) de peito de frango picadinho</w:t>
            </w:r>
          </w:p>
          <w:p w:rsidR="00000000" w:rsidDel="00000000" w:rsidP="00000000" w:rsidRDefault="00000000" w:rsidRPr="00000000" w14:paraId="0000009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9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mandioca média (130g)</w:t>
            </w:r>
          </w:p>
          <w:p w:rsidR="00000000" w:rsidDel="00000000" w:rsidP="00000000" w:rsidRDefault="00000000" w:rsidRPr="00000000" w14:paraId="0000009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ramos de couve-flor (40g)</w:t>
            </w:r>
          </w:p>
          <w:p w:rsidR="00000000" w:rsidDel="00000000" w:rsidP="00000000" w:rsidRDefault="00000000" w:rsidRPr="00000000" w14:paraId="00000097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fatias de beterraba (40g)</w:t>
            </w:r>
          </w:p>
          <w:p w:rsidR="00000000" w:rsidDel="00000000" w:rsidP="00000000" w:rsidRDefault="00000000" w:rsidRPr="00000000" w14:paraId="00000098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6 folhas de espinafre com talo</w:t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240" w:lineRule="auto"/>
              <w:ind w:right="-1.6535433070862382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arroz, feijão e brócolis</w:t>
            </w:r>
          </w:p>
          <w:p w:rsidR="00000000" w:rsidDel="00000000" w:rsidP="00000000" w:rsidRDefault="00000000" w:rsidRPr="00000000" w14:paraId="0000009B">
            <w:pPr>
              <w:spacing w:line="240" w:lineRule="auto"/>
              <w:ind w:right="140.07874015748087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arroz cru lavado</w:t>
            </w:r>
          </w:p>
          <w:p w:rsidR="00000000" w:rsidDel="00000000" w:rsidP="00000000" w:rsidRDefault="00000000" w:rsidRPr="00000000" w14:paraId="0000009C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9D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9E">
            <w:pPr>
              <w:spacing w:line="240" w:lineRule="auto"/>
              <w:ind w:right="-143.38582677165334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9F">
            <w:pPr>
              <w:spacing w:line="240" w:lineRule="auto"/>
              <w:ind w:right="11.679790026247854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feijão pronto amassado com garfo</w:t>
            </w:r>
          </w:p>
          <w:p w:rsidR="00000000" w:rsidDel="00000000" w:rsidP="00000000" w:rsidRDefault="00000000" w:rsidRPr="00000000" w14:paraId="000000A0">
            <w:pPr>
              <w:spacing w:line="240" w:lineRule="auto"/>
              <w:ind w:right="-57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(sopa) de brócolis picado</w:t>
            </w:r>
          </w:p>
          <w:p w:rsidR="00000000" w:rsidDel="00000000" w:rsidP="00000000" w:rsidRDefault="00000000" w:rsidRPr="00000000" w14:paraId="000000A1">
            <w:pPr>
              <w:spacing w:line="240" w:lineRule="auto"/>
              <w:ind w:right="-57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ind w:right="-143.38582677165334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batata, espinafre, cenoura e galinha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batata média (100g)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½ cenoura (50g)</w:t>
            </w:r>
          </w:p>
          <w:p w:rsidR="00000000" w:rsidDel="00000000" w:rsidP="00000000" w:rsidRDefault="00000000" w:rsidRPr="00000000" w14:paraId="000000A5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(sopa) cheia de espinafre (ou outra folha verde escura)</w:t>
            </w:r>
          </w:p>
          <w:p w:rsidR="00000000" w:rsidDel="00000000" w:rsidP="00000000" w:rsidRDefault="00000000" w:rsidRPr="00000000" w14:paraId="000000A6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cheias de galinha desfiada (50g)</w:t>
            </w:r>
          </w:p>
          <w:p w:rsidR="00000000" w:rsidDel="00000000" w:rsidP="00000000" w:rsidRDefault="00000000" w:rsidRPr="00000000" w14:paraId="000000A7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A8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A9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AA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tomate picado</w:t>
            </w:r>
          </w:p>
          <w:p w:rsidR="00000000" w:rsidDel="00000000" w:rsidP="00000000" w:rsidRDefault="00000000" w:rsidRPr="00000000" w14:paraId="000000AB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line="240" w:lineRule="auto"/>
              <w:ind w:right="-1.6535433070862382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Papa de feijão, arroz, espinafre e ovo</w:t>
            </w:r>
          </w:p>
          <w:p w:rsidR="00000000" w:rsidDel="00000000" w:rsidP="00000000" w:rsidRDefault="00000000" w:rsidRPr="00000000" w14:paraId="000000AD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½ concha de feijão</w:t>
            </w:r>
          </w:p>
          <w:p w:rsidR="00000000" w:rsidDel="00000000" w:rsidP="00000000" w:rsidRDefault="00000000" w:rsidRPr="00000000" w14:paraId="000000AE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 colheres (sopa) cheia de arroz</w:t>
            </w:r>
          </w:p>
          <w:p w:rsidR="00000000" w:rsidDel="00000000" w:rsidP="00000000" w:rsidRDefault="00000000" w:rsidRPr="00000000" w14:paraId="000000AF">
            <w:pPr>
              <w:spacing w:line="240" w:lineRule="auto"/>
              <w:ind w:right="11.679790026247854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(sopa) cheia picada de espinafre (ou outra folha verde escura)</w:t>
            </w:r>
          </w:p>
          <w:p w:rsidR="00000000" w:rsidDel="00000000" w:rsidP="00000000" w:rsidRDefault="00000000" w:rsidRPr="00000000" w14:paraId="000000B0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ovo inteiro, se a criança </w:t>
            </w:r>
            <w:r w:rsidDel="00000000" w:rsidR="00000000" w:rsidRPr="00000000">
              <w:rPr>
                <w:b w:val="1"/>
                <w:rtl w:val="0"/>
              </w:rPr>
              <w:t xml:space="preserve">não </w:t>
            </w:r>
            <w:r w:rsidDel="00000000" w:rsidR="00000000" w:rsidRPr="00000000">
              <w:rPr>
                <w:rtl w:val="0"/>
              </w:rPr>
              <w:t xml:space="preserve">tiver alergia;</w:t>
            </w:r>
          </w:p>
          <w:p w:rsidR="00000000" w:rsidDel="00000000" w:rsidP="00000000" w:rsidRDefault="00000000" w:rsidRPr="00000000" w14:paraId="000000B1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óleo de cozinha</w:t>
            </w:r>
          </w:p>
          <w:p w:rsidR="00000000" w:rsidDel="00000000" w:rsidP="00000000" w:rsidRDefault="00000000" w:rsidRPr="00000000" w14:paraId="000000B2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(café) nivelada de sal</w:t>
            </w:r>
          </w:p>
          <w:p w:rsidR="00000000" w:rsidDel="00000000" w:rsidP="00000000" w:rsidRDefault="00000000" w:rsidRPr="00000000" w14:paraId="000000B3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B4">
            <w:pPr>
              <w:spacing w:line="240" w:lineRule="auto"/>
              <w:ind w:right="-1.653543307086238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dente de alho picado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spacing w:line="240" w:lineRule="auto"/>
              <w:jc w:val="both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Purê de inhame, abóbora, chuchu e carne</w:t>
            </w:r>
          </w:p>
          <w:p w:rsidR="00000000" w:rsidDel="00000000" w:rsidP="00000000" w:rsidRDefault="00000000" w:rsidRPr="00000000" w14:paraId="000000B7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40 g de músculo traseiro ou carne de 2ª magra</w:t>
            </w:r>
          </w:p>
          <w:p w:rsidR="00000000" w:rsidDel="00000000" w:rsidP="00000000" w:rsidRDefault="00000000" w:rsidRPr="00000000" w14:paraId="000000B8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(chá) de cebola ralada</w:t>
            </w:r>
          </w:p>
          <w:p w:rsidR="00000000" w:rsidDel="00000000" w:rsidP="00000000" w:rsidRDefault="00000000" w:rsidRPr="00000000" w14:paraId="000000B9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inhame médio (130g) ou dois pequenos</w:t>
            </w:r>
          </w:p>
          <w:p w:rsidR="00000000" w:rsidDel="00000000" w:rsidP="00000000" w:rsidRDefault="00000000" w:rsidRPr="00000000" w14:paraId="000000BA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3 colheres (sopa) de abóbora vermelha (50g)</w:t>
            </w:r>
          </w:p>
          <w:p w:rsidR="00000000" w:rsidDel="00000000" w:rsidP="00000000" w:rsidRDefault="00000000" w:rsidRPr="00000000" w14:paraId="000000BB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2 colheres (sopa) de chuchu (40g)</w:t>
            </w:r>
          </w:p>
          <w:p w:rsidR="00000000" w:rsidDel="00000000" w:rsidP="00000000" w:rsidRDefault="00000000" w:rsidRPr="00000000" w14:paraId="000000BC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6 folhas de bertalha com talo</w:t>
            </w:r>
          </w:p>
          <w:p w:rsidR="00000000" w:rsidDel="00000000" w:rsidP="00000000" w:rsidRDefault="00000000" w:rsidRPr="00000000" w14:paraId="000000BD">
            <w:pPr>
              <w:spacing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1 colher (sopa) de cheiro verde (salsinha/cebolinha)</w:t>
            </w:r>
          </w:p>
        </w:tc>
      </w:tr>
    </w:tbl>
    <w:p w:rsidR="00000000" w:rsidDel="00000000" w:rsidP="00000000" w:rsidRDefault="00000000" w:rsidRPr="00000000" w14:paraId="000000BE">
      <w:pPr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GRUPOS DE ALIMENTOS</w:t>
      </w:r>
    </w:p>
    <w:p w:rsidR="00000000" w:rsidDel="00000000" w:rsidP="00000000" w:rsidRDefault="00000000" w:rsidRPr="00000000" w14:paraId="000000BF">
      <w:pPr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CEREAIS PÃES E TUBÉRCULOS (3 A 5 porções)</w:t>
      </w:r>
    </w:p>
    <w:p w:rsidR="00000000" w:rsidDel="00000000" w:rsidP="00000000" w:rsidRDefault="00000000" w:rsidRPr="00000000" w14:paraId="000000C1">
      <w:pPr>
        <w:spacing w:line="240" w:lineRule="auto"/>
        <w:rPr/>
      </w:pPr>
      <w:r w:rsidDel="00000000" w:rsidR="00000000" w:rsidRPr="00000000">
        <w:rPr>
          <w:rtl w:val="0"/>
        </w:rPr>
        <w:t xml:space="preserve">2 colheres (sopa) de arroz</w:t>
      </w:r>
    </w:p>
    <w:p w:rsidR="00000000" w:rsidDel="00000000" w:rsidP="00000000" w:rsidRDefault="00000000" w:rsidRPr="00000000" w14:paraId="000000C2">
      <w:pPr>
        <w:spacing w:line="240" w:lineRule="auto"/>
        <w:rPr/>
      </w:pPr>
      <w:r w:rsidDel="00000000" w:rsidR="00000000" w:rsidRPr="00000000">
        <w:rPr>
          <w:rtl w:val="0"/>
        </w:rPr>
        <w:t xml:space="preserve">1 colher de servir de mandioca</w:t>
      </w:r>
    </w:p>
    <w:p w:rsidR="00000000" w:rsidDel="00000000" w:rsidP="00000000" w:rsidRDefault="00000000" w:rsidRPr="00000000" w14:paraId="000000C3">
      <w:pPr>
        <w:spacing w:line="240" w:lineRule="auto"/>
        <w:rPr/>
      </w:pPr>
      <w:r w:rsidDel="00000000" w:rsidR="00000000" w:rsidRPr="00000000">
        <w:rPr>
          <w:rtl w:val="0"/>
        </w:rPr>
        <w:t xml:space="preserve">1 unidade média de batata</w:t>
      </w:r>
    </w:p>
    <w:p w:rsidR="00000000" w:rsidDel="00000000" w:rsidP="00000000" w:rsidRDefault="00000000" w:rsidRPr="00000000" w14:paraId="000000C4">
      <w:pPr>
        <w:spacing w:line="240" w:lineRule="auto"/>
        <w:rPr/>
      </w:pPr>
      <w:r w:rsidDel="00000000" w:rsidR="00000000" w:rsidRPr="00000000">
        <w:rPr>
          <w:rtl w:val="0"/>
        </w:rPr>
        <w:t xml:space="preserve">2 colheres de sopa de macarrão</w:t>
      </w:r>
    </w:p>
    <w:p w:rsidR="00000000" w:rsidDel="00000000" w:rsidP="00000000" w:rsidRDefault="00000000" w:rsidRPr="00000000" w14:paraId="000000C5">
      <w:pPr>
        <w:spacing w:line="240" w:lineRule="auto"/>
        <w:rPr/>
      </w:pPr>
      <w:r w:rsidDel="00000000" w:rsidR="00000000" w:rsidRPr="00000000">
        <w:rPr>
          <w:rtl w:val="0"/>
        </w:rPr>
        <w:t xml:space="preserve">1 colher de sopa de amido de milho</w:t>
      </w:r>
    </w:p>
    <w:p w:rsidR="00000000" w:rsidDel="00000000" w:rsidP="00000000" w:rsidRDefault="00000000" w:rsidRPr="00000000" w14:paraId="000000C6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7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CARNE, MIÚDOS E OVOS (2 porções)</w:t>
      </w:r>
    </w:p>
    <w:p w:rsidR="00000000" w:rsidDel="00000000" w:rsidP="00000000" w:rsidRDefault="00000000" w:rsidRPr="00000000" w14:paraId="000000C8">
      <w:pPr>
        <w:spacing w:line="240" w:lineRule="auto"/>
        <w:rPr/>
      </w:pPr>
      <w:r w:rsidDel="00000000" w:rsidR="00000000" w:rsidRPr="00000000">
        <w:rPr>
          <w:rtl w:val="0"/>
        </w:rPr>
        <w:t xml:space="preserve">Oferecer desde o sexto mês: 2 colheres (sopa) de Carne bovina</w:t>
      </w:r>
    </w:p>
    <w:p w:rsidR="00000000" w:rsidDel="00000000" w:rsidP="00000000" w:rsidRDefault="00000000" w:rsidRPr="00000000" w14:paraId="000000C9">
      <w:pPr>
        <w:spacing w:line="240" w:lineRule="auto"/>
        <w:rPr/>
      </w:pPr>
      <w:r w:rsidDel="00000000" w:rsidR="00000000" w:rsidRPr="00000000">
        <w:rPr>
          <w:rtl w:val="0"/>
        </w:rPr>
        <w:t xml:space="preserve">Frango</w:t>
      </w:r>
    </w:p>
    <w:p w:rsidR="00000000" w:rsidDel="00000000" w:rsidP="00000000" w:rsidRDefault="00000000" w:rsidRPr="00000000" w14:paraId="000000CA">
      <w:pPr>
        <w:spacing w:line="240" w:lineRule="auto"/>
        <w:rPr/>
      </w:pPr>
      <w:r w:rsidDel="00000000" w:rsidR="00000000" w:rsidRPr="00000000">
        <w:rPr>
          <w:rtl w:val="0"/>
        </w:rPr>
        <w:t xml:space="preserve">Peixe</w:t>
      </w:r>
    </w:p>
    <w:p w:rsidR="00000000" w:rsidDel="00000000" w:rsidP="00000000" w:rsidRDefault="00000000" w:rsidRPr="00000000" w14:paraId="000000CB">
      <w:pPr>
        <w:spacing w:line="240" w:lineRule="auto"/>
        <w:rPr/>
      </w:pPr>
      <w:r w:rsidDel="00000000" w:rsidR="00000000" w:rsidRPr="00000000">
        <w:rPr>
          <w:rtl w:val="0"/>
        </w:rPr>
        <w:t xml:space="preserve">Porco</w:t>
      </w:r>
    </w:p>
    <w:p w:rsidR="00000000" w:rsidDel="00000000" w:rsidP="00000000" w:rsidRDefault="00000000" w:rsidRPr="00000000" w14:paraId="000000CC">
      <w:pPr>
        <w:spacing w:line="240" w:lineRule="auto"/>
        <w:rPr/>
      </w:pPr>
      <w:r w:rsidDel="00000000" w:rsidR="00000000" w:rsidRPr="00000000">
        <w:rPr>
          <w:rtl w:val="0"/>
        </w:rPr>
        <w:t xml:space="preserve">1 ovo</w:t>
      </w:r>
    </w:p>
    <w:p w:rsidR="00000000" w:rsidDel="00000000" w:rsidP="00000000" w:rsidRDefault="00000000" w:rsidRPr="00000000" w14:paraId="000000CD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spacing w:line="240" w:lineRule="auto"/>
        <w:rPr/>
      </w:pPr>
      <w:r w:rsidDel="00000000" w:rsidR="00000000" w:rsidRPr="00000000">
        <w:rPr>
          <w:b w:val="1"/>
          <w:rtl w:val="0"/>
        </w:rPr>
        <w:t xml:space="preserve">ÓLEOS:</w:t>
      </w:r>
      <w:r w:rsidDel="00000000" w:rsidR="00000000" w:rsidRPr="00000000">
        <w:rPr>
          <w:rtl w:val="0"/>
        </w:rPr>
        <w:t xml:space="preserve"> máximo 2 colheres (sobremesa) por dia (10g) ou 1 colher (sopa).</w:t>
      </w:r>
    </w:p>
    <w:p w:rsidR="00000000" w:rsidDel="00000000" w:rsidP="00000000" w:rsidRDefault="00000000" w:rsidRPr="00000000" w14:paraId="000000CF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0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LEITE (3 porções)</w:t>
      </w:r>
    </w:p>
    <w:p w:rsidR="00000000" w:rsidDel="00000000" w:rsidP="00000000" w:rsidRDefault="00000000" w:rsidRPr="00000000" w14:paraId="000000D1">
      <w:pPr>
        <w:spacing w:line="240" w:lineRule="auto"/>
        <w:rPr/>
      </w:pPr>
      <w:r w:rsidDel="00000000" w:rsidR="00000000" w:rsidRPr="00000000">
        <w:rPr>
          <w:rtl w:val="0"/>
        </w:rPr>
        <w:t xml:space="preserve">Leite materno até 2 anos</w:t>
      </w:r>
    </w:p>
    <w:p w:rsidR="00000000" w:rsidDel="00000000" w:rsidP="00000000" w:rsidRDefault="00000000" w:rsidRPr="00000000" w14:paraId="000000D2">
      <w:pPr>
        <w:spacing w:line="240" w:lineRule="auto"/>
        <w:rPr/>
      </w:pPr>
      <w:r w:rsidDel="00000000" w:rsidR="00000000" w:rsidRPr="00000000">
        <w:rPr>
          <w:rtl w:val="0"/>
        </w:rPr>
        <w:t xml:space="preserve">150 ml de leite industrializado</w:t>
      </w:r>
    </w:p>
    <w:p w:rsidR="00000000" w:rsidDel="00000000" w:rsidP="00000000" w:rsidRDefault="00000000" w:rsidRPr="00000000" w14:paraId="000000D3">
      <w:pPr>
        <w:spacing w:line="240" w:lineRule="auto"/>
        <w:rPr/>
      </w:pPr>
      <w:r w:rsidDel="00000000" w:rsidR="00000000" w:rsidRPr="00000000">
        <w:rPr>
          <w:rtl w:val="0"/>
        </w:rPr>
        <w:t xml:space="preserve">150g de iogurte</w:t>
      </w:r>
    </w:p>
    <w:p w:rsidR="00000000" w:rsidDel="00000000" w:rsidP="00000000" w:rsidRDefault="00000000" w:rsidRPr="00000000" w14:paraId="000000D4">
      <w:pPr>
        <w:spacing w:line="240" w:lineRule="auto"/>
        <w:rPr/>
      </w:pPr>
      <w:r w:rsidDel="00000000" w:rsidR="00000000" w:rsidRPr="00000000">
        <w:rPr>
          <w:rtl w:val="0"/>
        </w:rPr>
        <w:t xml:space="preserve">1 fatia fina de queijo.</w:t>
      </w:r>
    </w:p>
    <w:p w:rsidR="00000000" w:rsidDel="00000000" w:rsidP="00000000" w:rsidRDefault="00000000" w:rsidRPr="00000000" w14:paraId="000000D5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FEIJÕES (1 porção)</w:t>
      </w:r>
    </w:p>
    <w:p w:rsidR="00000000" w:rsidDel="00000000" w:rsidP="00000000" w:rsidRDefault="00000000" w:rsidRPr="00000000" w14:paraId="000000D7">
      <w:pPr>
        <w:spacing w:line="240" w:lineRule="auto"/>
        <w:rPr/>
      </w:pPr>
      <w:r w:rsidDel="00000000" w:rsidR="00000000" w:rsidRPr="00000000">
        <w:rPr>
          <w:rtl w:val="0"/>
        </w:rPr>
        <w:t xml:space="preserve">1 colher de sopa de:</w:t>
      </w:r>
    </w:p>
    <w:p w:rsidR="00000000" w:rsidDel="00000000" w:rsidP="00000000" w:rsidRDefault="00000000" w:rsidRPr="00000000" w14:paraId="000000D8">
      <w:pPr>
        <w:spacing w:line="240" w:lineRule="auto"/>
        <w:rPr/>
      </w:pPr>
      <w:r w:rsidDel="00000000" w:rsidR="00000000" w:rsidRPr="00000000">
        <w:rPr>
          <w:rtl w:val="0"/>
        </w:rPr>
        <w:t xml:space="preserve">Feijão</w:t>
      </w:r>
    </w:p>
    <w:p w:rsidR="00000000" w:rsidDel="00000000" w:rsidP="00000000" w:rsidRDefault="00000000" w:rsidRPr="00000000" w14:paraId="000000D9">
      <w:pPr>
        <w:spacing w:line="240" w:lineRule="auto"/>
        <w:rPr/>
      </w:pPr>
      <w:r w:rsidDel="00000000" w:rsidR="00000000" w:rsidRPr="00000000">
        <w:rPr>
          <w:rtl w:val="0"/>
        </w:rPr>
        <w:t xml:space="preserve">Lentilha</w:t>
      </w:r>
    </w:p>
    <w:p w:rsidR="00000000" w:rsidDel="00000000" w:rsidP="00000000" w:rsidRDefault="00000000" w:rsidRPr="00000000" w14:paraId="000000DA">
      <w:pPr>
        <w:spacing w:line="240" w:lineRule="auto"/>
        <w:rPr/>
      </w:pPr>
      <w:r w:rsidDel="00000000" w:rsidR="00000000" w:rsidRPr="00000000">
        <w:rPr>
          <w:rtl w:val="0"/>
        </w:rPr>
        <w:t xml:space="preserve">Ervilha</w:t>
      </w:r>
    </w:p>
    <w:p w:rsidR="00000000" w:rsidDel="00000000" w:rsidP="00000000" w:rsidRDefault="00000000" w:rsidRPr="00000000" w14:paraId="000000DB">
      <w:pPr>
        <w:spacing w:line="240" w:lineRule="auto"/>
        <w:rPr/>
      </w:pPr>
      <w:r w:rsidDel="00000000" w:rsidR="00000000" w:rsidRPr="00000000">
        <w:rPr>
          <w:rtl w:val="0"/>
        </w:rPr>
        <w:t xml:space="preserve">Soja</w:t>
      </w:r>
    </w:p>
    <w:p w:rsidR="00000000" w:rsidDel="00000000" w:rsidP="00000000" w:rsidRDefault="00000000" w:rsidRPr="00000000" w14:paraId="000000DC">
      <w:pPr>
        <w:spacing w:line="240" w:lineRule="auto"/>
        <w:rPr/>
      </w:pPr>
      <w:r w:rsidDel="00000000" w:rsidR="00000000" w:rsidRPr="00000000">
        <w:rPr>
          <w:rtl w:val="0"/>
        </w:rPr>
        <w:t xml:space="preserve">Grão-de-bico</w:t>
      </w:r>
    </w:p>
    <w:p w:rsidR="00000000" w:rsidDel="00000000" w:rsidP="00000000" w:rsidRDefault="00000000" w:rsidRPr="00000000" w14:paraId="000000DD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FRUTAS (3 A 4 porções)</w:t>
      </w:r>
    </w:p>
    <w:p w:rsidR="00000000" w:rsidDel="00000000" w:rsidP="00000000" w:rsidRDefault="00000000" w:rsidRPr="00000000" w14:paraId="000000DF">
      <w:pPr>
        <w:spacing w:line="240" w:lineRule="auto"/>
        <w:rPr/>
      </w:pPr>
      <w:r w:rsidDel="00000000" w:rsidR="00000000" w:rsidRPr="00000000">
        <w:rPr>
          <w:rtl w:val="0"/>
        </w:rPr>
        <w:t xml:space="preserve">½ banana, ½ maçã, 1 laranja, 1/3 de mamão papaia,</w:t>
      </w:r>
    </w:p>
    <w:p w:rsidR="00000000" w:rsidDel="00000000" w:rsidP="00000000" w:rsidRDefault="00000000" w:rsidRPr="00000000" w14:paraId="000000E0">
      <w:pPr>
        <w:spacing w:line="240" w:lineRule="auto"/>
        <w:rPr/>
      </w:pPr>
      <w:r w:rsidDel="00000000" w:rsidR="00000000" w:rsidRPr="00000000">
        <w:rPr>
          <w:rtl w:val="0"/>
        </w:rPr>
        <w:t xml:space="preserve"> ½ fatia de abacaxi</w:t>
      </w:r>
    </w:p>
    <w:p w:rsidR="00000000" w:rsidDel="00000000" w:rsidP="00000000" w:rsidRDefault="00000000" w:rsidRPr="00000000" w14:paraId="000000E1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2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VERDURAS E LEGUMES (3 porções)</w:t>
      </w:r>
    </w:p>
    <w:p w:rsidR="00000000" w:rsidDel="00000000" w:rsidP="00000000" w:rsidRDefault="00000000" w:rsidRPr="00000000" w14:paraId="000000E3">
      <w:pPr>
        <w:spacing w:line="240" w:lineRule="auto"/>
        <w:rPr/>
      </w:pPr>
      <w:r w:rsidDel="00000000" w:rsidR="00000000" w:rsidRPr="00000000">
        <w:rPr>
          <w:rtl w:val="0"/>
        </w:rPr>
        <w:t xml:space="preserve">1 colher (sopa) de legume picado</w:t>
      </w:r>
    </w:p>
    <w:p w:rsidR="00000000" w:rsidDel="00000000" w:rsidP="00000000" w:rsidRDefault="00000000" w:rsidRPr="00000000" w14:paraId="000000E4">
      <w:pPr>
        <w:spacing w:line="240" w:lineRule="auto"/>
        <w:rPr/>
      </w:pPr>
      <w:r w:rsidDel="00000000" w:rsidR="00000000" w:rsidRPr="00000000">
        <w:rPr>
          <w:rtl w:val="0"/>
        </w:rPr>
        <w:t xml:space="preserve">2 folhas médias de verduras ou 4 pequenas</w:t>
      </w:r>
    </w:p>
    <w:p w:rsidR="00000000" w:rsidDel="00000000" w:rsidP="00000000" w:rsidRDefault="00000000" w:rsidRPr="00000000" w14:paraId="000000E5">
      <w:pPr>
        <w:spacing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AÇÚCARES E DOCES (1 porção)</w:t>
      </w:r>
    </w:p>
    <w:p w:rsidR="00000000" w:rsidDel="00000000" w:rsidP="00000000" w:rsidRDefault="00000000" w:rsidRPr="00000000" w14:paraId="000000E7">
      <w:pPr>
        <w:spacing w:line="240" w:lineRule="auto"/>
        <w:rPr/>
      </w:pPr>
      <w:r w:rsidDel="00000000" w:rsidR="00000000" w:rsidRPr="00000000">
        <w:rPr>
          <w:rtl w:val="0"/>
        </w:rPr>
        <w:t xml:space="preserve">Dar apenas após 1 ano</w:t>
      </w:r>
    </w:p>
    <w:p w:rsidR="00000000" w:rsidDel="00000000" w:rsidP="00000000" w:rsidRDefault="00000000" w:rsidRPr="00000000" w14:paraId="000000E8">
      <w:pPr>
        <w:spacing w:line="240" w:lineRule="auto"/>
        <w:rPr/>
      </w:pPr>
      <w:r w:rsidDel="00000000" w:rsidR="00000000" w:rsidRPr="00000000">
        <w:rPr>
          <w:rtl w:val="0"/>
        </w:rPr>
        <w:t xml:space="preserve">Não dar mel até um ano</w:t>
      </w:r>
    </w:p>
    <w:p w:rsidR="00000000" w:rsidDel="00000000" w:rsidP="00000000" w:rsidRDefault="00000000" w:rsidRPr="00000000" w14:paraId="000000E9">
      <w:pPr>
        <w:spacing w:line="240" w:lineRule="auto"/>
        <w:rPr/>
      </w:pPr>
      <w:r w:rsidDel="00000000" w:rsidR="00000000" w:rsidRPr="00000000">
        <w:rPr>
          <w:rtl w:val="0"/>
        </w:rPr>
        <w:t xml:space="preserve">1 colher (sobremesa).</w:t>
      </w:r>
    </w:p>
    <w:p w:rsidR="00000000" w:rsidDel="00000000" w:rsidP="00000000" w:rsidRDefault="00000000" w:rsidRPr="00000000" w14:paraId="000000EA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B">
      <w:pPr>
        <w:spacing w:before="240" w:line="276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Referência Bibliográfica:</w:t>
      </w:r>
    </w:p>
    <w:p w:rsidR="00000000" w:rsidDel="00000000" w:rsidP="00000000" w:rsidRDefault="00000000" w:rsidRPr="00000000" w14:paraId="000000E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BRASIL. Ministério da Saúde. Secretaria de Atenção Primária à Saúde. Departamento de Promoção à Saúde. Guia alimentar para crianças menores de 2 anos. Ministério da Saúde, Secretaria de Atenção Primária à Saúde, Departamento de Promoção à Saúde. Brasília: Ministério da Saúde, 2021. Disponível em:</w:t>
      </w:r>
      <w:hyperlink r:id="rId26">
        <w:r w:rsidDel="00000000" w:rsidR="00000000" w:rsidRPr="00000000">
          <w:rPr>
            <w:rtl w:val="0"/>
          </w:rPr>
          <w:t xml:space="preserve"> </w:t>
        </w:r>
      </w:hyperlink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http://bvsms.saude.gov.br/bvs/publicacoes/guia_alimentar_crianca_brasileira_versao_resumida.pdf</w:t>
        </w:r>
      </w:hyperlink>
      <w:r w:rsidDel="00000000" w:rsidR="00000000" w:rsidRPr="00000000">
        <w:rPr>
          <w:rtl w:val="0"/>
        </w:rPr>
        <w:t xml:space="preserve"> Acesso em: 23/04/2021.</w:t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7" w:top="567" w:left="567" w:right="56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pt-BR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widowControl w:val="0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character" w:styleId="Fonteparág.padrão">
    <w:name w:val="Fonte parág. padrão"/>
    <w:next w:val="Fonteparág.padrão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Tabelanormal">
    <w:name w:val="Tabela normal"/>
    <w:next w:val="Tabelanormal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ela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>
    <w:name w:val="Sem lista"/>
    <w:next w:val="Semlista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WW8Num1z0">
    <w:name w:val="WW8Num1z0"/>
    <w:next w:val="WW8Num1z0"/>
    <w:autoRedefine w:val="0"/>
    <w:hidden w:val="0"/>
    <w:qFormat w:val="0"/>
    <w:rPr>
      <w:rFonts w:ascii="Symbol" w:cs="OpenSymbol" w:eastAsia="Verdana" w:hAnsi="Symbol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WW8Num2z0">
    <w:name w:val="WW8Num2z0"/>
    <w:next w:val="WW8Num2z0"/>
    <w:autoRedefine w:val="0"/>
    <w:hidden w:val="0"/>
    <w:qFormat w:val="0"/>
    <w:rPr>
      <w:rFonts w:ascii="Symbol" w:cs="Open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z0">
    <w:name w:val="WW8Num3z0"/>
    <w:next w:val="WW8Num3z0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1">
    <w:name w:val="WW8Num3z1"/>
    <w:next w:val="WW8Num3z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2">
    <w:name w:val="WW8Num3z2"/>
    <w:next w:val="WW8Num3z2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3">
    <w:name w:val="WW8Num3z3"/>
    <w:next w:val="WW8Num3z3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4">
    <w:name w:val="WW8Num3z4"/>
    <w:next w:val="WW8Num3z4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5">
    <w:name w:val="WW8Num3z5"/>
    <w:next w:val="WW8Num3z5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6">
    <w:name w:val="WW8Num3z6"/>
    <w:next w:val="WW8Num3z6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7">
    <w:name w:val="WW8Num3z7"/>
    <w:next w:val="WW8Num3z7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8">
    <w:name w:val="WW8Num3z8"/>
    <w:next w:val="WW8Num3z8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false">
    <w:name w:val="WW8Num3zfalse"/>
    <w:next w:val="WW8Num3zfals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true">
    <w:name w:val="WW8Num3ztrue"/>
    <w:next w:val="WW8Num3ztru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">
    <w:name w:val="WW-WW8Num3ztrue"/>
    <w:next w:val="WW-WW8Num3ztrue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1">
    <w:name w:val="WW-WW8Num3ztrue1"/>
    <w:next w:val="WW-WW8Num3ztrue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2">
    <w:name w:val="WW-WW8Num3ztrue2"/>
    <w:next w:val="WW-WW8Num3ztrue2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3">
    <w:name w:val="WW-WW8Num3ztrue3"/>
    <w:next w:val="WW-WW8Num3ztrue3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4">
    <w:name w:val="WW-WW8Num3ztrue4"/>
    <w:next w:val="WW-WW8Num3ztrue4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5">
    <w:name w:val="WW-WW8Num3ztrue5"/>
    <w:next w:val="WW-WW8Num3ztrue5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6">
    <w:name w:val="WW-WW8Num3ztrue6"/>
    <w:next w:val="WW-WW8Num3ztrue6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7">
    <w:name w:val="WW-WW8Num3ztrue7"/>
    <w:next w:val="WW-WW8Num3ztrue7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11">
    <w:name w:val="WW-WW8Num3ztrue11"/>
    <w:next w:val="WW-WW8Num3ztrue1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21">
    <w:name w:val="WW-WW8Num3ztrue21"/>
    <w:next w:val="WW-WW8Num3ztrue2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31">
    <w:name w:val="WW-WW8Num3ztrue31"/>
    <w:next w:val="WW-WW8Num3ztrue3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41">
    <w:name w:val="WW-WW8Num3ztrue41"/>
    <w:next w:val="WW-WW8Num3ztrue4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51">
    <w:name w:val="WW-WW8Num3ztrue51"/>
    <w:next w:val="WW-WW8Num3ztrue5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WW8Num3ztrue61">
    <w:name w:val="WW-WW8Num3ztrue61"/>
    <w:next w:val="WW-WW8Num3ztrue6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Absatz-Standardschriftart">
    <w:name w:val="Absatz-Standardschriftart"/>
    <w:next w:val="Absatz-Standardschriftar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1z1">
    <w:name w:val="WW8Num1z1"/>
    <w:next w:val="WW8Num1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2z1">
    <w:name w:val="WW8Num2z1"/>
    <w:next w:val="WW8Num2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4z0">
    <w:name w:val="WW8Num4z0"/>
    <w:next w:val="WW8Num4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4z1">
    <w:name w:val="WW8Num4z1"/>
    <w:next w:val="WW8Num4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5z0">
    <w:name w:val="WW8Num5z0"/>
    <w:next w:val="WW8Num5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5z1">
    <w:name w:val="WW8Num5z1"/>
    <w:next w:val="WW8Num5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6z0">
    <w:name w:val="WW8Num6z0"/>
    <w:next w:val="WW8Num6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6z1">
    <w:name w:val="WW8Num6z1"/>
    <w:next w:val="WW8Num6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7z0">
    <w:name w:val="WW8Num7z0"/>
    <w:next w:val="WW8Num7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7z1">
    <w:name w:val="WW8Num7z1"/>
    <w:next w:val="WW8Num7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8z0">
    <w:name w:val="WW8Num8z0"/>
    <w:next w:val="WW8Num8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8z1">
    <w:name w:val="WW8Num8z1"/>
    <w:next w:val="WW8Num8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9z0">
    <w:name w:val="WW8Num9z0"/>
    <w:next w:val="WW8Num9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9z1">
    <w:name w:val="WW8Num9z1"/>
    <w:next w:val="WW8Num9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8Num10z0">
    <w:name w:val="WW8Num10z0"/>
    <w:next w:val="WW8Num10z0"/>
    <w:autoRedefine w:val="0"/>
    <w:hidden w:val="0"/>
    <w:qFormat w:val="0"/>
    <w:rPr>
      <w:rFonts w:ascii="Wingdings 2" w:cs="OpenSymbol" w:hAnsi="Wingdings 2"/>
      <w:w w:val="100"/>
      <w:position w:val="-1"/>
      <w:effect w:val="none"/>
      <w:vertAlign w:val="baseline"/>
      <w:cs w:val="0"/>
      <w:em w:val="none"/>
      <w:lang/>
    </w:rPr>
  </w:style>
  <w:style w:type="character" w:styleId="WW8Num10z1">
    <w:name w:val="WW8Num10z1"/>
    <w:next w:val="WW8Num10z1"/>
    <w:autoRedefine w:val="0"/>
    <w:hidden w:val="0"/>
    <w:qFormat w:val="0"/>
    <w:rPr>
      <w:rFonts w:ascii="OpenSymbol" w:cs="OpenSymbol" w:hAnsi="OpenSymbol"/>
      <w:w w:val="100"/>
      <w:position w:val="-1"/>
      <w:effect w:val="none"/>
      <w:vertAlign w:val="baseline"/>
      <w:cs w:val="0"/>
      <w:em w:val="none"/>
      <w:lang/>
    </w:rPr>
  </w:style>
  <w:style w:type="character" w:styleId="WW-Absatz-Standardschriftart">
    <w:name w:val="WW-Absatz-Standardschriftart"/>
    <w:next w:val="WW-Absatz-Standardschriftar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-Absatz-Standardschriftart1">
    <w:name w:val="WW-Absatz-Standardschriftart1"/>
    <w:next w:val="WW-Absatz-Standardschriftart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Marcas">
    <w:name w:val="Marcas"/>
    <w:next w:val="Marcas"/>
    <w:autoRedefine w:val="0"/>
    <w:hidden w:val="0"/>
    <w:qFormat w:val="0"/>
    <w:rPr>
      <w:rFonts w:ascii="OpenSymbol" w:cs="OpenSymbol" w:eastAsia="OpenSymbol" w:hAnsi="OpenSymbol"/>
      <w:w w:val="100"/>
      <w:position w:val="-1"/>
      <w:effect w:val="none"/>
      <w:vertAlign w:val="baseline"/>
      <w:cs w:val="0"/>
      <w:em w:val="none"/>
      <w:lang/>
    </w:rPr>
  </w:style>
  <w:style w:type="paragraph" w:styleId="Título1">
    <w:name w:val="Título1"/>
    <w:basedOn w:val="Normal"/>
    <w:next w:val="Corpodetexto"/>
    <w:autoRedefine w:val="0"/>
    <w:hidden w:val="0"/>
    <w:qFormat w:val="0"/>
    <w:pPr>
      <w:keepNext w:val="1"/>
      <w:widowControl w:val="0"/>
      <w:suppressAutoHyphens w:val="0"/>
      <w:spacing w:after="120" w:before="240" w:line="1" w:lineRule="atLeast"/>
      <w:ind w:leftChars="-1" w:rightChars="0" w:firstLineChars="-1"/>
      <w:textDirection w:val="btLr"/>
      <w:textAlignment w:val="top"/>
      <w:outlineLvl w:val="0"/>
    </w:pPr>
    <w:rPr>
      <w:rFonts w:ascii="Arial" w:cs="Mangal" w:eastAsia="Lucida Sans Unicode" w:hAnsi="Arial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hi-IN" w:eastAsia="zh-CN" w:val="pt-BR"/>
    </w:rPr>
  </w:style>
  <w:style w:type="paragraph" w:styleId="Corpodetexto">
    <w:name w:val="Corpo de texto"/>
    <w:basedOn w:val="Normal"/>
    <w:next w:val="Corpodetexto"/>
    <w:autoRedefine w:val="0"/>
    <w:hidden w:val="0"/>
    <w:qFormat w:val="0"/>
    <w:pPr>
      <w:widowControl w:val="0"/>
      <w:suppressAutoHyphens w:val="0"/>
      <w:spacing w:after="120" w:before="0"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Lista">
    <w:name w:val="Lista"/>
    <w:basedOn w:val="Corpodetexto"/>
    <w:next w:val="Lista"/>
    <w:autoRedefine w:val="0"/>
    <w:hidden w:val="0"/>
    <w:qFormat w:val="0"/>
    <w:pPr>
      <w:widowControl w:val="0"/>
      <w:suppressAutoHyphens w:val="0"/>
      <w:spacing w:after="120" w:before="0"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Legenda">
    <w:name w:val="Legenda"/>
    <w:basedOn w:val="Normal"/>
    <w:next w:val="Legenda"/>
    <w:autoRedefine w:val="0"/>
    <w:hidden w:val="0"/>
    <w:qFormat w:val="0"/>
    <w:pPr>
      <w:widowControl w:val="0"/>
      <w:suppressLineNumbers w:val="1"/>
      <w:suppressAutoHyphens w:val="0"/>
      <w:spacing w:after="120" w:before="120" w:line="1" w:lineRule="atLeast"/>
      <w:ind w:leftChars="-1" w:rightChars="0" w:firstLineChars="-1"/>
      <w:textDirection w:val="btLr"/>
      <w:textAlignment w:val="top"/>
      <w:outlineLvl w:val="0"/>
    </w:pPr>
    <w:rPr>
      <w:i w:val="1"/>
      <w:iCs w:val="1"/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Índice">
    <w:name w:val="Índice"/>
    <w:basedOn w:val="Normal"/>
    <w:next w:val="Índice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WW-Título">
    <w:name w:val="WW-Título"/>
    <w:basedOn w:val="Título1"/>
    <w:next w:val="Subtítulo"/>
    <w:autoRedefine w:val="0"/>
    <w:hidden w:val="0"/>
    <w:qFormat w:val="0"/>
    <w:pPr>
      <w:keepNext w:val="1"/>
      <w:widowControl w:val="0"/>
      <w:suppressAutoHyphens w:val="0"/>
      <w:spacing w:after="120" w:before="240" w:line="1" w:lineRule="atLeast"/>
      <w:ind w:leftChars="-1" w:rightChars="0" w:firstLineChars="-1"/>
      <w:textDirection w:val="btLr"/>
      <w:textAlignment w:val="top"/>
      <w:outlineLvl w:val="0"/>
    </w:pPr>
    <w:rPr>
      <w:rFonts w:ascii="Arial" w:cs="Mangal" w:eastAsia="Lucida Sans Unicode" w:hAnsi="Arial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hi-IN" w:eastAsia="zh-CN" w:val="pt-BR"/>
    </w:rPr>
  </w:style>
  <w:style w:type="paragraph" w:styleId="Subtítulo">
    <w:name w:val="Subtítulo"/>
    <w:basedOn w:val="Título1"/>
    <w:next w:val="Corpodetexto"/>
    <w:autoRedefine w:val="0"/>
    <w:hidden w:val="0"/>
    <w:qFormat w:val="0"/>
    <w:pPr>
      <w:keepNext w:val="1"/>
      <w:widowControl w:val="0"/>
      <w:suppressAutoHyphens w:val="0"/>
      <w:spacing w:after="12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Mangal" w:eastAsia="Lucida Sans Unicode" w:hAnsi="Arial"/>
      <w:i w:val="1"/>
      <w:iCs w:val="1"/>
      <w:w w:val="100"/>
      <w:kern w:val="1"/>
      <w:position w:val="-1"/>
      <w:sz w:val="28"/>
      <w:szCs w:val="28"/>
      <w:effect w:val="none"/>
      <w:vertAlign w:val="baseline"/>
      <w:cs w:val="0"/>
      <w:em w:val="none"/>
      <w:lang w:bidi="hi-IN" w:eastAsia="zh-CN" w:val="pt-BR"/>
    </w:rPr>
  </w:style>
  <w:style w:type="paragraph" w:styleId="Conteúdodetabela">
    <w:name w:val="Conteúdo de tabela"/>
    <w:basedOn w:val="Normal"/>
    <w:next w:val="Conteúdodetabela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Conteúdodatabela">
    <w:name w:val="Conteúdo da tabela"/>
    <w:basedOn w:val="Normal"/>
    <w:next w:val="Conteúdodatabela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Títulodetabela">
    <w:name w:val="Título de tabela"/>
    <w:basedOn w:val="Conteúdodetabela"/>
    <w:next w:val="Títulodetabela"/>
    <w:autoRedefine w:val="0"/>
    <w:hidden w:val="0"/>
    <w:qFormat w:val="0"/>
    <w:pPr>
      <w:widowControl w:val="0"/>
      <w:suppressLineNumbers w:val="1"/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Rodapé">
    <w:name w:val="Rodapé"/>
    <w:basedOn w:val="Normal"/>
    <w:next w:val="Rodapé"/>
    <w:autoRedefine w:val="0"/>
    <w:hidden w:val="0"/>
    <w:qFormat w:val="0"/>
    <w:pPr>
      <w:widowControl w:val="0"/>
      <w:suppressLineNumbers w:val="1"/>
      <w:tabs>
        <w:tab w:val="center" w:leader="none" w:pos="5386"/>
        <w:tab w:val="right" w:leader="none" w:pos="10772"/>
      </w:tabs>
      <w:suppressAutoHyphens w:val="0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1"/>
      <w:position w:val="-1"/>
      <w:sz w:val="24"/>
      <w:szCs w:val="24"/>
      <w:effect w:val="none"/>
      <w:vertAlign w:val="baseline"/>
      <w:cs w:val="0"/>
      <w:em w:val="none"/>
      <w:lang w:bidi="hi-IN" w:eastAsia="zh-CN" w:val="pt-B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4" Type="http://schemas.openxmlformats.org/officeDocument/2006/relationships/image" Target="media/image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hyperlink" Target="http://bvsms.saude.gov.br/bvs/publicacoes/guia_alimentar_crianca_brasileira_versao_resumida.pdf" TargetMode="External"/><Relationship Id="rId25" Type="http://schemas.openxmlformats.org/officeDocument/2006/relationships/image" Target="media/image15.png"/><Relationship Id="rId27" Type="http://schemas.openxmlformats.org/officeDocument/2006/relationships/hyperlink" Target="http://bvsms.saude.gov.br/bvs/publicacoes/guia_alimentar_crianca_brasileira_versao_resumida.pdf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.jpg"/><Relationship Id="rId8" Type="http://schemas.openxmlformats.org/officeDocument/2006/relationships/image" Target="media/image6.png"/><Relationship Id="rId11" Type="http://schemas.openxmlformats.org/officeDocument/2006/relationships/image" Target="media/image2.png"/><Relationship Id="rId10" Type="http://schemas.openxmlformats.org/officeDocument/2006/relationships/image" Target="media/image18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5" Type="http://schemas.openxmlformats.org/officeDocument/2006/relationships/image" Target="media/image19.png"/><Relationship Id="rId14" Type="http://schemas.openxmlformats.org/officeDocument/2006/relationships/image" Target="media/image5.png"/><Relationship Id="rId17" Type="http://schemas.openxmlformats.org/officeDocument/2006/relationships/image" Target="media/image13.png"/><Relationship Id="rId16" Type="http://schemas.openxmlformats.org/officeDocument/2006/relationships/image" Target="media/image11.png"/><Relationship Id="rId19" Type="http://schemas.openxmlformats.org/officeDocument/2006/relationships/image" Target="media/image4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q2YyhUgNRf371tvnJ29ZejKJxOg==">AMUW2mUkBH1qV4jMNcxI3Rui/bFp/17CJt6PKU6uYD+ahp7HM2dZPSz1eMN/Hx/dhO3xVA2194f5I9EzTdgFq/2eWFbjnimKaDw3x0cy3jBt8MfhFUujy68=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2021-04-22T13:50:00Z</dcterms:created>
  <dc:creator>Kaiany Souza</dc:creator>
</cp:coreProperties>
</file>